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关于举办全省社院系统“双课”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建设与教学质量提升师资研讨班的通知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80" w:firstLineChars="200"/>
        <w:jc w:val="both"/>
        <w:textAlignment w:val="auto"/>
        <w:rPr>
          <w:rFonts w:hint="eastAsia" w:ascii="仿宋" w:hAnsi="仿宋" w:eastAsia="仿宋" w:cs="仿宋"/>
          <w:sz w:val="34"/>
          <w:szCs w:val="34"/>
          <w:lang w:eastAsia="zh-CN"/>
        </w:rPr>
      </w:pPr>
    </w:p>
    <w:p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4"/>
          <w:szCs w:val="34"/>
        </w:rPr>
      </w:pPr>
      <w:r>
        <w:rPr>
          <w:rFonts w:hint="eastAsia" w:ascii="仿宋" w:hAnsi="仿宋" w:eastAsia="仿宋" w:cs="仿宋"/>
          <w:color w:val="auto"/>
          <w:sz w:val="34"/>
          <w:szCs w:val="34"/>
        </w:rPr>
        <w:t>各</w:t>
      </w: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地级以上</w:t>
      </w:r>
      <w:r>
        <w:rPr>
          <w:rFonts w:hint="eastAsia" w:ascii="仿宋" w:hAnsi="仿宋" w:eastAsia="仿宋" w:cs="仿宋"/>
          <w:color w:val="auto"/>
          <w:sz w:val="34"/>
          <w:szCs w:val="34"/>
        </w:rPr>
        <w:t>市社会主义学院</w:t>
      </w: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学院各部门</w:t>
      </w:r>
      <w:r>
        <w:rPr>
          <w:rFonts w:hint="eastAsia" w:ascii="仿宋" w:hAnsi="仿宋" w:eastAsia="仿宋" w:cs="仿宋"/>
          <w:color w:val="auto"/>
          <w:sz w:val="34"/>
          <w:szCs w:val="34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80" w:firstLineChars="200"/>
        <w:jc w:val="both"/>
        <w:textAlignment w:val="auto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为深入学习习近平新时代中国特色社会主义思想，贯彻《中国共产党统一战线工作条例》和《社会主义学院工作条例》，学习好、宣传好、应用好广东省社会主义学院“双课”建设优秀教学成果，发挥示范带动作用，共同推进我省社会主义学院系统教学培训上新台阶，为建设一流省级社院和广东统一战线事业走在全国前列作出新贡献</w:t>
      </w:r>
      <w:r>
        <w:rPr>
          <w:rFonts w:hint="eastAsia" w:cs="仿宋"/>
          <w:color w:val="auto"/>
          <w:sz w:val="34"/>
          <w:szCs w:val="34"/>
          <w:lang w:val="en-US" w:eastAsia="zh-CN"/>
        </w:rPr>
        <w:t>，我院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拟定于12月5-7日举办全省社院系统“双课”建设与教学质量提升师资研讨班</w:t>
      </w: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。现将</w:t>
      </w:r>
      <w:r>
        <w:rPr>
          <w:rFonts w:hint="eastAsia" w:ascii="仿宋" w:hAnsi="仿宋" w:eastAsia="仿宋" w:cs="仿宋"/>
          <w:color w:val="auto"/>
          <w:sz w:val="34"/>
          <w:szCs w:val="34"/>
        </w:rPr>
        <w:t>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80" w:firstLineChars="200"/>
        <w:jc w:val="both"/>
        <w:textAlignment w:val="auto"/>
        <w:rPr>
          <w:rFonts w:hint="eastAsia" w:ascii="黑体" w:hAnsi="仿宋" w:eastAsia="黑体"/>
          <w:color w:val="auto"/>
          <w:sz w:val="34"/>
          <w:szCs w:val="34"/>
          <w:lang w:eastAsia="zh-CN"/>
        </w:rPr>
      </w:pPr>
      <w:r>
        <w:rPr>
          <w:rFonts w:hint="eastAsia" w:ascii="黑体" w:hAnsi="仿宋" w:eastAsia="黑体"/>
          <w:color w:val="auto"/>
          <w:sz w:val="34"/>
          <w:szCs w:val="34"/>
          <w:lang w:eastAsia="zh-CN"/>
        </w:rPr>
        <w:t>一、研讨主题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80" w:firstLineChars="200"/>
        <w:jc w:val="both"/>
        <w:textAlignment w:val="auto"/>
        <w:rPr>
          <w:rFonts w:hint="eastAsia" w:ascii="仿宋_GB2312" w:hAnsi="仿宋" w:eastAsia="仿宋_GB2312"/>
          <w:color w:val="auto"/>
          <w:sz w:val="34"/>
          <w:szCs w:val="34"/>
          <w:lang w:eastAsia="zh-CN"/>
        </w:rPr>
      </w:pPr>
      <w:r>
        <w:rPr>
          <w:rFonts w:hint="eastAsia" w:ascii="仿宋_GB2312" w:hAnsi="仿宋" w:eastAsia="仿宋_GB2312"/>
          <w:color w:val="auto"/>
          <w:sz w:val="34"/>
          <w:szCs w:val="34"/>
          <w:lang w:eastAsia="zh-CN"/>
        </w:rPr>
        <w:t>“双课”建设与教学质量提升。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80" w:firstLineChars="200"/>
        <w:jc w:val="both"/>
        <w:textAlignment w:val="auto"/>
        <w:rPr>
          <w:sz w:val="34"/>
          <w:szCs w:val="34"/>
        </w:rPr>
      </w:pPr>
      <w:r>
        <w:rPr>
          <w:rFonts w:hint="eastAsia" w:ascii="黑体" w:hAnsi="仿宋" w:eastAsia="黑体"/>
          <w:color w:val="auto"/>
          <w:sz w:val="34"/>
          <w:szCs w:val="34"/>
          <w:lang w:eastAsia="zh-CN"/>
        </w:rPr>
        <w:t>二、参加人员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80" w:firstLineChars="200"/>
        <w:jc w:val="both"/>
        <w:textAlignment w:val="auto"/>
        <w:rPr>
          <w:rFonts w:hint="eastAsia" w:ascii="仿宋_GB2312" w:hAnsi="仿宋" w:eastAsia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>1.</w:t>
      </w:r>
      <w:r>
        <w:rPr>
          <w:rFonts w:hint="eastAsia" w:ascii="仿宋_GB2312" w:hAnsi="仿宋" w:eastAsia="仿宋_GB2312"/>
          <w:color w:val="auto"/>
          <w:sz w:val="34"/>
          <w:szCs w:val="34"/>
          <w:lang w:val="en-US" w:eastAsia="zh-CN"/>
        </w:rPr>
        <w:t>2022年度</w:t>
      </w:r>
      <w:r>
        <w:rPr>
          <w:rFonts w:hint="eastAsia" w:ascii="仿宋_GB2312" w:hAnsi="仿宋" w:eastAsia="仿宋_GB2312"/>
          <w:color w:val="auto"/>
          <w:sz w:val="34"/>
          <w:szCs w:val="34"/>
        </w:rPr>
        <w:t>广东省社会主义学院“双课”建设优秀教学成果</w:t>
      </w:r>
      <w:r>
        <w:rPr>
          <w:rFonts w:hint="eastAsia" w:ascii="仿宋_GB2312" w:hAnsi="仿宋" w:eastAsia="仿宋_GB2312"/>
          <w:color w:val="auto"/>
          <w:sz w:val="34"/>
          <w:szCs w:val="34"/>
          <w:lang w:eastAsia="zh-CN"/>
        </w:rPr>
        <w:t>的获奖教</w:t>
      </w:r>
      <w:r>
        <w:rPr>
          <w:rFonts w:hint="eastAsia" w:ascii="仿宋_GB2312" w:hAnsi="仿宋" w:eastAsia="仿宋_GB2312"/>
          <w:color w:val="auto"/>
          <w:sz w:val="34"/>
          <w:szCs w:val="34"/>
          <w:lang w:val="en-US" w:eastAsia="zh-CN"/>
        </w:rPr>
        <w:t>师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80" w:firstLineChars="200"/>
        <w:jc w:val="both"/>
        <w:textAlignment w:val="auto"/>
        <w:rPr>
          <w:rFonts w:hint="eastAsia" w:ascii="仿宋_GB2312" w:hAnsi="仿宋" w:eastAsia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>2.</w:t>
      </w:r>
      <w:r>
        <w:rPr>
          <w:rFonts w:hint="eastAsia" w:ascii="仿宋_GB2312" w:hAnsi="仿宋" w:eastAsia="仿宋_GB2312"/>
          <w:color w:val="auto"/>
          <w:sz w:val="34"/>
          <w:szCs w:val="34"/>
        </w:rPr>
        <w:t>各</w:t>
      </w:r>
      <w:r>
        <w:rPr>
          <w:rFonts w:hint="eastAsia" w:ascii="仿宋_GB2312" w:hAnsi="仿宋" w:eastAsia="仿宋_GB2312"/>
          <w:color w:val="auto"/>
          <w:sz w:val="34"/>
          <w:szCs w:val="34"/>
          <w:lang w:eastAsia="zh-CN"/>
        </w:rPr>
        <w:t>地级以上</w:t>
      </w:r>
      <w:r>
        <w:rPr>
          <w:rFonts w:hint="eastAsia" w:ascii="仿宋_GB2312" w:hAnsi="仿宋" w:eastAsia="仿宋_GB2312"/>
          <w:color w:val="auto"/>
          <w:sz w:val="34"/>
          <w:szCs w:val="34"/>
        </w:rPr>
        <w:t>市社会主义学院</w:t>
      </w:r>
      <w:r>
        <w:rPr>
          <w:rFonts w:hint="eastAsia" w:ascii="仿宋_GB2312" w:hAnsi="仿宋" w:eastAsia="仿宋_GB2312"/>
          <w:color w:val="auto"/>
          <w:sz w:val="34"/>
          <w:szCs w:val="34"/>
          <w:lang w:eastAsia="zh-CN"/>
        </w:rPr>
        <w:t>选派</w:t>
      </w:r>
      <w:r>
        <w:rPr>
          <w:rFonts w:hint="eastAsia" w:ascii="仿宋_GB2312" w:hAnsi="仿宋" w:eastAsia="仿宋_GB2312"/>
          <w:color w:val="auto"/>
          <w:sz w:val="34"/>
          <w:szCs w:val="34"/>
          <w:lang w:val="en-US" w:eastAsia="zh-CN"/>
        </w:rPr>
        <w:t>1名教师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80" w:firstLineChars="200"/>
        <w:jc w:val="both"/>
        <w:textAlignment w:val="auto"/>
        <w:rPr>
          <w:rFonts w:hint="eastAsia" w:ascii="仿宋_GB2312" w:hAnsi="仿宋" w:eastAsia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>3.</w:t>
      </w:r>
      <w:r>
        <w:rPr>
          <w:rFonts w:hint="eastAsia" w:ascii="仿宋_GB2312" w:hAnsi="仿宋" w:eastAsia="仿宋_GB2312"/>
          <w:color w:val="auto"/>
          <w:sz w:val="34"/>
          <w:szCs w:val="34"/>
          <w:lang w:val="en-US" w:eastAsia="zh-CN"/>
        </w:rPr>
        <w:t>省社院专业技术人员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>。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80" w:firstLineChars="200"/>
        <w:jc w:val="both"/>
        <w:textAlignment w:val="auto"/>
        <w:rPr>
          <w:rFonts w:hint="eastAsia" w:ascii="黑体" w:hAnsi="仿宋" w:eastAsia="黑体"/>
          <w:color w:val="auto"/>
          <w:sz w:val="34"/>
          <w:szCs w:val="34"/>
          <w:lang w:eastAsia="zh-CN"/>
        </w:rPr>
      </w:pPr>
      <w:r>
        <w:rPr>
          <w:rFonts w:hint="eastAsia" w:ascii="黑体" w:hAnsi="仿宋" w:eastAsia="黑体"/>
          <w:color w:val="auto"/>
          <w:sz w:val="34"/>
          <w:szCs w:val="34"/>
          <w:lang w:eastAsia="zh-CN"/>
        </w:rPr>
        <w:t>三、时间地点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4"/>
          <w:szCs w:val="34"/>
          <w:lang w:val="en-US" w:eastAsia="zh-CN"/>
        </w:rPr>
        <w:t>1.</w:t>
      </w:r>
      <w:r>
        <w:rPr>
          <w:rFonts w:hint="eastAsia" w:ascii="仿宋_GB2312" w:hAnsi="仿宋" w:eastAsia="仿宋_GB2312" w:cs="Times New Roman"/>
          <w:color w:val="auto"/>
          <w:sz w:val="34"/>
          <w:szCs w:val="34"/>
          <w:lang w:val="en-US" w:eastAsia="zh-CN"/>
        </w:rPr>
        <w:t>时间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val="en-US" w:eastAsia="zh-CN"/>
        </w:rPr>
        <w:t>：12月5日下午报到，6日观摩、研讨，7日上午返程；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val="en-US" w:eastAsia="zh-CN"/>
        </w:rPr>
        <w:t>2.地点：广州市越秀区三元里大道99号，广东省社会主义学院。</w:t>
      </w:r>
    </w:p>
    <w:p>
      <w:pPr>
        <w:pStyle w:val="2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80" w:firstLineChars="200"/>
        <w:jc w:val="both"/>
        <w:textAlignment w:val="auto"/>
        <w:rPr>
          <w:rFonts w:hint="eastAsia" w:ascii="黑体" w:hAnsi="仿宋" w:eastAsia="黑体"/>
          <w:color w:val="auto"/>
          <w:sz w:val="34"/>
          <w:szCs w:val="34"/>
          <w:lang w:eastAsia="zh-CN"/>
        </w:rPr>
      </w:pPr>
      <w:r>
        <w:rPr>
          <w:rFonts w:hint="eastAsia" w:ascii="黑体" w:hAnsi="仿宋" w:eastAsia="黑体"/>
          <w:color w:val="auto"/>
          <w:sz w:val="34"/>
          <w:szCs w:val="34"/>
          <w:lang w:eastAsia="zh-CN"/>
        </w:rPr>
        <w:t>四、相关要求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80" w:firstLineChars="200"/>
        <w:jc w:val="both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34"/>
          <w:szCs w:val="34"/>
          <w:lang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4"/>
          <w:szCs w:val="34"/>
          <w:lang w:val="en-US" w:eastAsia="zh-CN"/>
        </w:rPr>
        <w:t>1.</w:t>
      </w:r>
      <w:r>
        <w:rPr>
          <w:rFonts w:hint="eastAsia" w:ascii="仿宋_GB2312" w:hAnsi="仿宋" w:eastAsia="仿宋_GB2312"/>
          <w:b w:val="0"/>
          <w:bCs w:val="0"/>
          <w:color w:val="auto"/>
          <w:sz w:val="34"/>
          <w:szCs w:val="34"/>
          <w:lang w:eastAsia="zh-CN"/>
        </w:rPr>
        <w:t>培训要求：按照中组部规定，培训期间实行全封闭管理，不得外出，学员必须在学校住宿、用餐，不举行集体会餐。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80" w:firstLineChars="200"/>
        <w:jc w:val="both"/>
        <w:textAlignment w:val="auto"/>
        <w:rPr>
          <w:rFonts w:hint="eastAsia" w:ascii="黑体" w:hAnsi="仿宋" w:eastAsia="黑体"/>
          <w:color w:val="auto"/>
          <w:sz w:val="34"/>
          <w:szCs w:val="34"/>
          <w:lang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4"/>
          <w:szCs w:val="34"/>
          <w:lang w:val="en-US" w:eastAsia="zh-CN"/>
        </w:rPr>
        <w:t>2.</w:t>
      </w:r>
      <w:r>
        <w:rPr>
          <w:rFonts w:hint="eastAsia" w:ascii="仿宋_GB2312" w:hAnsi="仿宋" w:eastAsia="仿宋_GB2312"/>
          <w:b w:val="0"/>
          <w:bCs w:val="0"/>
          <w:color w:val="auto"/>
          <w:sz w:val="34"/>
          <w:szCs w:val="34"/>
          <w:lang w:eastAsia="zh-CN"/>
        </w:rPr>
        <w:t>防疫要求：提供</w:t>
      </w:r>
      <w:r>
        <w:rPr>
          <w:rFonts w:hint="eastAsia" w:ascii="仿宋_GB2312" w:hAnsi="仿宋" w:eastAsia="仿宋_GB2312"/>
          <w:b w:val="0"/>
          <w:bCs w:val="0"/>
          <w:color w:val="auto"/>
          <w:sz w:val="34"/>
          <w:szCs w:val="34"/>
          <w:lang w:val="en-US" w:eastAsia="zh-CN"/>
        </w:rPr>
        <w:t>48小时内核酸检测阴性结果和绿码，自觉遵守关于疫情防控各项规定，做好个人防护、准备好防护用品，配合工作人员查验健康码、测量体温等。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80" w:firstLineChars="200"/>
        <w:jc w:val="both"/>
        <w:textAlignment w:val="auto"/>
        <w:rPr>
          <w:rFonts w:hint="eastAsia" w:ascii="黑体" w:hAnsi="仿宋" w:eastAsia="黑体"/>
          <w:color w:val="auto"/>
          <w:sz w:val="34"/>
          <w:szCs w:val="34"/>
          <w:lang w:eastAsia="zh-CN"/>
        </w:rPr>
      </w:pPr>
      <w:r>
        <w:rPr>
          <w:rFonts w:hint="eastAsia" w:ascii="黑体" w:hAnsi="仿宋" w:eastAsia="黑体"/>
          <w:color w:val="auto"/>
          <w:sz w:val="34"/>
          <w:szCs w:val="34"/>
          <w:lang w:eastAsia="zh-CN"/>
        </w:rPr>
        <w:t>五</w:t>
      </w:r>
      <w:r>
        <w:rPr>
          <w:rFonts w:hint="eastAsia" w:ascii="黑体" w:hAnsi="仿宋" w:eastAsia="黑体"/>
          <w:color w:val="auto"/>
          <w:sz w:val="34"/>
          <w:szCs w:val="34"/>
        </w:rPr>
        <w:t>、</w:t>
      </w:r>
      <w:r>
        <w:rPr>
          <w:rFonts w:hint="eastAsia" w:ascii="黑体" w:hAnsi="仿宋" w:eastAsia="黑体"/>
          <w:color w:val="auto"/>
          <w:sz w:val="34"/>
          <w:szCs w:val="34"/>
          <w:lang w:eastAsia="zh-CN"/>
        </w:rPr>
        <w:t>其他事项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80" w:firstLineChars="200"/>
        <w:jc w:val="both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4"/>
          <w:szCs w:val="34"/>
          <w:lang w:val="en-US" w:eastAsia="zh-CN"/>
        </w:rPr>
        <w:t>1.填写《广东省社会主义学院“双课”建设与教学质量提升师资研讨班报名表》，于2022年11月19日前发广东省社会主义学院教学部，邮箱:gdsy_jxb@gd.gov.cn。邮件主题为：参加者工作单位+参加者姓名。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80" w:firstLineChars="200"/>
        <w:jc w:val="both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4"/>
          <w:szCs w:val="34"/>
          <w:lang w:val="en-US" w:eastAsia="zh-CN"/>
        </w:rPr>
        <w:t>2.围绕研讨主题准备交流研讨。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80" w:firstLineChars="200"/>
        <w:jc w:val="both"/>
        <w:textAlignment w:val="auto"/>
        <w:rPr>
          <w:rFonts w:hint="default" w:ascii="仿宋_GB2312" w:hAnsi="仿宋" w:eastAsia="仿宋_GB2312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4"/>
          <w:szCs w:val="34"/>
          <w:lang w:val="en-US" w:eastAsia="zh-CN"/>
        </w:rPr>
        <w:t>3.本次研讨班不收取费用，广东省社会主义学院提供食宿，往返差旅费自理。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80" w:firstLineChars="200"/>
        <w:jc w:val="both"/>
        <w:textAlignment w:val="auto"/>
        <w:rPr>
          <w:rFonts w:hint="eastAsia" w:ascii="仿宋_GB2312" w:hAnsi="仿宋" w:eastAsia="仿宋_GB2312"/>
          <w:color w:val="auto"/>
          <w:sz w:val="34"/>
          <w:szCs w:val="3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1700" w:leftChars="200" w:hanging="1020" w:hangingChars="300"/>
        <w:jc w:val="both"/>
        <w:textAlignment w:val="auto"/>
        <w:rPr>
          <w:rFonts w:hint="eastAsia" w:ascii="仿宋_GB2312" w:hAnsi="仿宋" w:eastAsia="仿宋_GB2312"/>
          <w:color w:val="auto"/>
          <w:sz w:val="34"/>
          <w:szCs w:val="34"/>
          <w:lang w:eastAsia="zh-CN"/>
        </w:rPr>
      </w:pPr>
      <w:r>
        <w:rPr>
          <w:rFonts w:hint="eastAsia" w:ascii="仿宋_GB2312" w:hAnsi="仿宋" w:eastAsia="仿宋_GB2312"/>
          <w:color w:val="auto"/>
          <w:sz w:val="34"/>
          <w:szCs w:val="34"/>
          <w:lang w:eastAsia="zh-CN"/>
        </w:rPr>
        <w:t>附件：</w:t>
      </w:r>
      <w:r>
        <w:rPr>
          <w:rFonts w:hint="eastAsia" w:ascii="仿宋_GB2312" w:hAnsi="仿宋" w:eastAsia="仿宋_GB2312"/>
          <w:color w:val="auto"/>
          <w:sz w:val="34"/>
          <w:szCs w:val="34"/>
        </w:rPr>
        <w:t>广东省社会主义学院“双课”</w:t>
      </w:r>
      <w:r>
        <w:rPr>
          <w:rFonts w:hint="eastAsia" w:ascii="仿宋_GB2312" w:hAnsi="仿宋" w:eastAsia="仿宋_GB2312"/>
          <w:color w:val="auto"/>
          <w:sz w:val="34"/>
          <w:szCs w:val="34"/>
          <w:lang w:eastAsia="zh-CN"/>
        </w:rPr>
        <w:t>建设与教学质量提升师资研讨</w:t>
      </w:r>
      <w:r>
        <w:rPr>
          <w:rFonts w:hint="eastAsia" w:ascii="仿宋_GB2312" w:hAnsi="仿宋" w:eastAsia="仿宋_GB2312"/>
          <w:color w:val="auto"/>
          <w:sz w:val="34"/>
          <w:szCs w:val="34"/>
        </w:rPr>
        <w:t>班</w:t>
      </w:r>
      <w:r>
        <w:rPr>
          <w:rFonts w:hint="eastAsia" w:ascii="仿宋_GB2312" w:hAnsi="仿宋" w:eastAsia="仿宋_GB2312"/>
          <w:color w:val="auto"/>
          <w:sz w:val="34"/>
          <w:szCs w:val="34"/>
          <w:lang w:eastAsia="zh-CN"/>
        </w:rPr>
        <w:t>报名</w:t>
      </w:r>
      <w:r>
        <w:rPr>
          <w:rFonts w:hint="eastAsia" w:ascii="仿宋_GB2312" w:hAnsi="仿宋" w:eastAsia="仿宋_GB2312"/>
          <w:color w:val="auto"/>
          <w:sz w:val="34"/>
          <w:szCs w:val="34"/>
        </w:rPr>
        <w:t>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30"/>
        <w:jc w:val="both"/>
        <w:textAlignment w:val="auto"/>
        <w:rPr>
          <w:rFonts w:hint="eastAsia" w:ascii="仿宋_GB2312" w:hAnsi="仿宋" w:eastAsia="仿宋_GB2312"/>
          <w:color w:val="auto"/>
          <w:sz w:val="34"/>
          <w:szCs w:val="34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                       </w:t>
      </w:r>
      <w:r>
        <w:rPr>
          <w:rFonts w:hint="eastAsia" w:ascii="仿宋_GB2312" w:hAnsi="仿宋" w:eastAsia="仿宋_GB2312"/>
          <w:color w:val="auto"/>
          <w:sz w:val="34"/>
          <w:szCs w:val="34"/>
        </w:rPr>
        <w:t>广东省社会主义学院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80" w:firstLineChars="200"/>
        <w:jc w:val="both"/>
        <w:textAlignment w:val="auto"/>
        <w:rPr>
          <w:rFonts w:hint="eastAsia" w:ascii="仿宋_GB2312" w:hAnsi="仿宋" w:eastAsia="仿宋_GB2312"/>
          <w:color w:val="auto"/>
          <w:sz w:val="34"/>
          <w:szCs w:val="34"/>
        </w:rPr>
      </w:pPr>
      <w:r>
        <w:rPr>
          <w:rFonts w:hint="eastAsia" w:ascii="仿宋_GB2312" w:hAnsi="仿宋" w:eastAsia="仿宋_GB2312"/>
          <w:color w:val="auto"/>
          <w:sz w:val="34"/>
          <w:szCs w:val="34"/>
        </w:rPr>
        <w:t xml:space="preserve">                           202</w:t>
      </w:r>
      <w:r>
        <w:rPr>
          <w:rFonts w:hint="eastAsia" w:ascii="仿宋_GB2312" w:hAnsi="仿宋" w:eastAsia="仿宋_GB2312"/>
          <w:color w:val="auto"/>
          <w:sz w:val="34"/>
          <w:szCs w:val="34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4"/>
          <w:szCs w:val="34"/>
        </w:rPr>
        <w:t>年</w:t>
      </w:r>
      <w:r>
        <w:rPr>
          <w:rFonts w:hint="eastAsia" w:ascii="仿宋_GB2312" w:hAnsi="仿宋" w:eastAsia="仿宋_GB2312"/>
          <w:color w:val="auto"/>
          <w:sz w:val="34"/>
          <w:szCs w:val="34"/>
          <w:lang w:val="en-US" w:eastAsia="zh-CN"/>
        </w:rPr>
        <w:t>10</w:t>
      </w:r>
      <w:r>
        <w:rPr>
          <w:rFonts w:hint="eastAsia" w:ascii="仿宋_GB2312" w:hAnsi="仿宋" w:eastAsia="仿宋_GB2312"/>
          <w:color w:val="auto"/>
          <w:sz w:val="34"/>
          <w:szCs w:val="34"/>
        </w:rPr>
        <w:t>月</w:t>
      </w:r>
      <w:r>
        <w:rPr>
          <w:rFonts w:hint="eastAsia" w:ascii="仿宋_GB2312" w:hAnsi="仿宋" w:eastAsia="仿宋_GB2312"/>
          <w:color w:val="auto"/>
          <w:sz w:val="34"/>
          <w:szCs w:val="34"/>
          <w:lang w:val="en-US" w:eastAsia="zh-CN"/>
        </w:rPr>
        <w:t>17</w:t>
      </w:r>
      <w:r>
        <w:rPr>
          <w:rFonts w:hint="eastAsia" w:ascii="仿宋_GB2312" w:hAnsi="仿宋" w:eastAsia="仿宋_GB2312"/>
          <w:color w:val="auto"/>
          <w:sz w:val="34"/>
          <w:szCs w:val="34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80" w:firstLineChars="200"/>
        <w:jc w:val="both"/>
        <w:textAlignment w:val="auto"/>
        <w:rPr>
          <w:rFonts w:hint="default" w:ascii="仿宋_GB2312" w:hAnsi="仿宋" w:eastAsia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4"/>
          <w:szCs w:val="34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4"/>
          <w:szCs w:val="34"/>
        </w:rPr>
        <w:t>联系</w:t>
      </w:r>
      <w:r>
        <w:rPr>
          <w:rFonts w:hint="eastAsia" w:ascii="仿宋_GB2312" w:hAnsi="仿宋" w:eastAsia="仿宋_GB2312"/>
          <w:color w:val="auto"/>
          <w:sz w:val="34"/>
          <w:szCs w:val="34"/>
          <w:lang w:eastAsia="zh-CN"/>
        </w:rPr>
        <w:t>人：刘伟棠</w:t>
      </w:r>
      <w:r>
        <w:rPr>
          <w:rFonts w:hint="eastAsia" w:ascii="仿宋_GB2312" w:hAnsi="仿宋" w:eastAsia="仿宋_GB2312"/>
          <w:color w:val="auto"/>
          <w:sz w:val="34"/>
          <w:szCs w:val="34"/>
          <w:lang w:val="en-US" w:eastAsia="zh-CN"/>
        </w:rPr>
        <w:t>，联系电话：15521122602</w:t>
      </w:r>
      <w:r>
        <w:rPr>
          <w:rFonts w:hint="eastAsia" w:ascii="仿宋_GB2312" w:hAnsi="仿宋" w:eastAsia="仿宋_GB2312"/>
          <w:color w:val="auto"/>
          <w:sz w:val="34"/>
          <w:szCs w:val="34"/>
          <w:lang w:eastAsia="zh-CN"/>
        </w:rPr>
        <w:t>）</w:t>
      </w:r>
    </w:p>
    <w:p>
      <w:pPr>
        <w:pStyle w:val="2"/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广东省社会主义学院“双课”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建设与教学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质量提升师资研讨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班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表</w:t>
      </w:r>
    </w:p>
    <w:tbl>
      <w:tblPr>
        <w:tblStyle w:val="12"/>
        <w:tblpPr w:leftFromText="180" w:rightFromText="180" w:vertAnchor="text" w:horzAnchor="page" w:tblpX="1697" w:tblpY="1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885"/>
        <w:gridCol w:w="1916"/>
        <w:gridCol w:w="5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职务、职称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住宿时间</w:t>
            </w:r>
          </w:p>
        </w:tc>
        <w:tc>
          <w:tcPr>
            <w:tcW w:w="6957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（        ）日入住（      ）日离开</w:t>
            </w:r>
          </w:p>
        </w:tc>
      </w:tr>
    </w:tbl>
    <w:p>
      <w:pPr>
        <w:bidi w:val="0"/>
        <w:jc w:val="center"/>
        <w:rPr>
          <w:rFonts w:hint="eastAsia" w:ascii="仿宋" w:hAnsi="仿宋" w:eastAsia="仿宋" w:cs="仿宋"/>
          <w:sz w:val="34"/>
          <w:szCs w:val="34"/>
          <w:lang w:val="en-US" w:eastAsia="zh-CN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2211" w:right="1587" w:bottom="1871" w:left="1587" w:header="1488" w:footer="929" w:gutter="0"/>
      <w:pgNumType w:fmt="decimal"/>
      <w:cols w:space="72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336"/>
        <w:tab w:val="clear" w:pos="4153"/>
      </w:tabs>
    </w:pPr>
    <w:r>
      <w:rPr>
        <w:sz w:val="18"/>
      </w:rPr>
      <w:pict>
        <v:shape id="_x0000_s4132" o:spid="_x0000_s4132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right" w:pos="8800"/>
        <w:tab w:val="clear" w:pos="8306"/>
      </w:tabs>
      <w:ind w:left="-1020" w:leftChars="-300" w:firstLine="0" w:firstLineChars="0"/>
      <w:rPr>
        <w:rFonts w:hint="eastAsia" w:eastAsia="微软雅黑"/>
        <w:lang w:eastAsia="zh-CN"/>
      </w:rPr>
    </w:pPr>
    <w:r>
      <w:rPr>
        <w:sz w:val="18"/>
      </w:rPr>
      <w:pict>
        <v:group id="_x0000_s4111" o:spid="_x0000_s4111" o:spt="203" style="position:absolute;left:0pt;margin-left:-13.65pt;margin-top:-11.9pt;height:4.2pt;width:466.3pt;z-index:251659264;mso-width-relative:page;mso-height-relative:page;" coordorigin="2790,15901" coordsize="9326,84">
          <o:lock v:ext="edit" aspectratio="f"/>
          <v:line id="_x0000_s4112" o:spid="_x0000_s4112" o:spt="20" style="position:absolute;left:2802;top:15985;height:1;width:9314;" filled="f" stroked="t" coordsize="21600,21600">
            <v:path arrowok="t"/>
            <v:fill on="f" focussize="0,0"/>
            <v:stroke weight="2.25pt" color="#C00000"/>
            <v:imagedata o:title=""/>
            <o:lock v:ext="edit" aspectratio="f"/>
          </v:line>
          <v:line id="_x0000_s4113" o:spid="_x0000_s4113" o:spt="20" style="position:absolute;left:2790;top:15901;height:1;width:9326;" filled="f" stroked="t" coordsize="21600,21600">
            <v:path arrowok="t"/>
            <v:fill on="f" focussize="0,0"/>
            <v:stroke weight="0.8pt" color="#C00000"/>
            <v:imagedata o:title=""/>
            <o:lock v:ext="edit" aspectratio="f"/>
          </v:line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 w:val="0"/>
      <w:snapToGrid/>
      <w:spacing w:line="760" w:lineRule="exact"/>
      <w:ind w:left="1364" w:leftChars="-199" w:hanging="2041" w:hangingChars="243"/>
      <w:textAlignment w:val="auto"/>
      <w:rPr>
        <w:rFonts w:hint="eastAsia" w:ascii="方正小标宋_GBK" w:hAnsi="方正小标宋_GBK" w:eastAsia="方正小标宋_GBK" w:cs="方正小标宋_GBK"/>
        <w:color w:val="DA0000"/>
        <w:spacing w:val="79"/>
        <w:w w:val="100"/>
        <w:kern w:val="144"/>
        <w:position w:val="0"/>
        <w:sz w:val="72"/>
        <w:szCs w:val="72"/>
        <w:lang w:val="en-US" w:eastAsia="zh-CN"/>
      </w:rPr>
    </w:pPr>
    <w:r>
      <w:rPr>
        <w:sz w:val="84"/>
      </w:rPr>
      <w:pict>
        <v:group id="_x0000_s4122" o:spid="_x0000_s4122" o:spt="203" style="position:absolute;left:0pt;margin-left:-16.9pt;margin-top:3.65pt;height:47.1pt;width:466.3pt;z-index:251660288;mso-width-relative:page;mso-height-relative:page;" coordorigin="1548,1844" coordsize="9326,942">
          <o:lock v:ext="edit" aspectratio="f"/>
          <v:group id="_x0000_s4107" o:spid="_x0000_s4107" o:spt="203" style="position:absolute;left:1548;top:2690;height:96;width:9327;" coordorigin="3379,2690" coordsize="9327,96">
            <o:lock v:ext="edit" aspectratio="f"/>
            <v:line id="_x0000_s4108" o:spid="_x0000_s4108" o:spt="20" style="position:absolute;left:3392;top:2690;height:1;width:9314;" filled="f" stroked="t" coordsize="21600,21600">
              <v:path arrowok="t"/>
              <v:fill on="f" focussize="0,0"/>
              <v:stroke weight="2.25pt" color="#C00000"/>
              <v:imagedata o:title=""/>
              <o:lock v:ext="edit" aspectratio="f"/>
            </v:line>
            <v:line id="_x0000_s4109" o:spid="_x0000_s4109" o:spt="20" style="position:absolute;left:3379;top:2786;height:1;width:9326;" filled="f" stroked="t" coordsize="21600,21600">
              <v:path arrowok="t"/>
              <v:fill on="f" focussize="0,0"/>
              <v:stroke weight="0.8pt" color="#C00000"/>
              <v:imagedata o:title=""/>
              <o:lock v:ext="edit" aspectratio="f"/>
            </v:line>
          </v:group>
          <v:shape id="_x0000_s4106" o:spid="_x0000_s4106" o:spt="136" type="#_x0000_t136" style="position:absolute;left:2392;top:1844;height:605;width:7978;" fillcolor="#C0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广  东  省  社  会  主  义  学  院" style="font-family:方正小标宋简体;font-size:70pt;v-text-align:center;"/>
          </v:shape>
        </v:group>
      </w:pict>
    </w:r>
    <w:r>
      <w:rPr>
        <w:rFonts w:hint="eastAsia" w:ascii="方正小标宋_GBK" w:hAnsi="方正小标宋_GBK" w:eastAsia="方正小标宋_GBK" w:cs="方正小标宋_GBK"/>
        <w:color w:val="DA0000"/>
        <w:spacing w:val="0"/>
        <w:w w:val="100"/>
        <w:kern w:val="144"/>
        <w:position w:val="0"/>
        <w:sz w:val="72"/>
        <w:szCs w:val="72"/>
        <w:lang w:val="en-US" w:eastAsia="zh-CN"/>
      </w:rPr>
      <w:t xml:space="preserve"> </w:t>
    </w:r>
    <w:r>
      <w:rPr>
        <w:rFonts w:hint="eastAsia" w:ascii="方正小标宋_GBK" w:hAnsi="方正小标宋_GBK" w:eastAsia="方正小标宋_GBK" w:cs="方正小标宋_GBK"/>
        <w:color w:val="DA0000"/>
        <w:spacing w:val="79"/>
        <w:w w:val="100"/>
        <w:kern w:val="144"/>
        <w:position w:val="0"/>
        <w:sz w:val="72"/>
        <w:szCs w:val="72"/>
        <w:lang w:val="en-US" w:eastAsia="zh-CN"/>
      </w:rPr>
      <w:t xml:space="preserve">  </w:t>
    </w:r>
  </w:p>
  <w:p>
    <w:pPr>
      <w:pStyle w:val="8"/>
      <w:pBdr>
        <w:bottom w:val="none" w:color="auto" w:sz="0" w:space="1"/>
      </w:pBdr>
      <w:ind w:left="-240" w:leftChars="-199" w:hanging="437" w:hangingChars="243"/>
      <w:rPr>
        <w:rFonts w:hint="eastAsia" w:eastAsia="微软雅黑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9A6EE"/>
    <w:multiLevelType w:val="singleLevel"/>
    <w:tmpl w:val="0279A6EE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720"/>
  <w:hyphenationZone w:val="360"/>
  <w:evenAndOddHeaders w:val="1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c1NGI2ZWFhNTlmYmYyZDYwMmU1ZjEyYTQzNmRkODkifQ=="/>
  </w:docVars>
  <w:rsids>
    <w:rsidRoot w:val="42BB3A26"/>
    <w:rsid w:val="00231495"/>
    <w:rsid w:val="002E638D"/>
    <w:rsid w:val="003178E0"/>
    <w:rsid w:val="00323B43"/>
    <w:rsid w:val="003D37D8"/>
    <w:rsid w:val="00426133"/>
    <w:rsid w:val="004358AB"/>
    <w:rsid w:val="00452DA4"/>
    <w:rsid w:val="00486A0C"/>
    <w:rsid w:val="00510A53"/>
    <w:rsid w:val="00646EF9"/>
    <w:rsid w:val="006E60C1"/>
    <w:rsid w:val="00745BBE"/>
    <w:rsid w:val="008618D8"/>
    <w:rsid w:val="0088547A"/>
    <w:rsid w:val="008B25FA"/>
    <w:rsid w:val="008B7726"/>
    <w:rsid w:val="0095256B"/>
    <w:rsid w:val="009A2F61"/>
    <w:rsid w:val="00D31D50"/>
    <w:rsid w:val="02C259D1"/>
    <w:rsid w:val="06DB364E"/>
    <w:rsid w:val="094E0EF6"/>
    <w:rsid w:val="0D804D4F"/>
    <w:rsid w:val="0EB2230C"/>
    <w:rsid w:val="0F982973"/>
    <w:rsid w:val="13485B93"/>
    <w:rsid w:val="152603FC"/>
    <w:rsid w:val="154A6192"/>
    <w:rsid w:val="15BC4F36"/>
    <w:rsid w:val="170B06D6"/>
    <w:rsid w:val="1B147356"/>
    <w:rsid w:val="1B45702C"/>
    <w:rsid w:val="1D6F4B92"/>
    <w:rsid w:val="1D7E50F0"/>
    <w:rsid w:val="20133B59"/>
    <w:rsid w:val="20C01CFC"/>
    <w:rsid w:val="21D06717"/>
    <w:rsid w:val="24B4707B"/>
    <w:rsid w:val="29A24838"/>
    <w:rsid w:val="29AF19BE"/>
    <w:rsid w:val="2BB94E41"/>
    <w:rsid w:val="2CEB4EE3"/>
    <w:rsid w:val="2ED07B78"/>
    <w:rsid w:val="2ED97F87"/>
    <w:rsid w:val="2F7F1352"/>
    <w:rsid w:val="30C37572"/>
    <w:rsid w:val="342E6D34"/>
    <w:rsid w:val="37092B13"/>
    <w:rsid w:val="37D71883"/>
    <w:rsid w:val="3FAB34B2"/>
    <w:rsid w:val="406D1404"/>
    <w:rsid w:val="42BB3A26"/>
    <w:rsid w:val="445B1914"/>
    <w:rsid w:val="49060746"/>
    <w:rsid w:val="496124C6"/>
    <w:rsid w:val="4B957C31"/>
    <w:rsid w:val="4D9D3912"/>
    <w:rsid w:val="51C3223E"/>
    <w:rsid w:val="52076DB7"/>
    <w:rsid w:val="53C60507"/>
    <w:rsid w:val="546E48FC"/>
    <w:rsid w:val="55503FB0"/>
    <w:rsid w:val="558524BA"/>
    <w:rsid w:val="58255AB2"/>
    <w:rsid w:val="59ED389F"/>
    <w:rsid w:val="5AFE7D23"/>
    <w:rsid w:val="5B0C0CE7"/>
    <w:rsid w:val="5D322EF1"/>
    <w:rsid w:val="5E8C53F8"/>
    <w:rsid w:val="5F661270"/>
    <w:rsid w:val="6202633D"/>
    <w:rsid w:val="62C94107"/>
    <w:rsid w:val="656401CC"/>
    <w:rsid w:val="65A52111"/>
    <w:rsid w:val="691A4B7E"/>
    <w:rsid w:val="6AC26436"/>
    <w:rsid w:val="6BC04B6A"/>
    <w:rsid w:val="6D5F71E6"/>
    <w:rsid w:val="6F001F31"/>
    <w:rsid w:val="70163CEC"/>
    <w:rsid w:val="712C111A"/>
    <w:rsid w:val="72C17755"/>
    <w:rsid w:val="732768E5"/>
    <w:rsid w:val="76516E0F"/>
    <w:rsid w:val="76BC5195"/>
    <w:rsid w:val="7AC35D85"/>
    <w:rsid w:val="7AEE09DF"/>
    <w:rsid w:val="7B1203F8"/>
    <w:rsid w:val="7C213D3C"/>
    <w:rsid w:val="7DC85FE4"/>
    <w:rsid w:val="7F962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qFormat/>
    <w:uiPriority w:val="0"/>
    <w:pPr>
      <w:adjustRightInd w:val="0"/>
      <w:snapToGrid/>
      <w:spacing w:line="360" w:lineRule="auto"/>
      <w:jc w:val="both"/>
    </w:pPr>
    <w:rPr>
      <w:rFonts w:ascii="仿宋" w:hAnsi="仿宋" w:eastAsia="仿宋" w:cs="仿宋"/>
      <w:sz w:val="34"/>
      <w:szCs w:val="3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440" w:lineRule="exact"/>
      <w:outlineLvl w:val="0"/>
    </w:pPr>
    <w:rPr>
      <w:rFonts w:ascii="方正大标宋简体" w:hAnsi="方正大标宋简体" w:eastAsia="华文中宋"/>
      <w:b/>
      <w:kern w:val="44"/>
      <w:sz w:val="44"/>
      <w:szCs w:val="44"/>
    </w:rPr>
  </w:style>
  <w:style w:type="paragraph" w:styleId="4">
    <w:name w:val="heading 2"/>
    <w:basedOn w:val="1"/>
    <w:next w:val="1"/>
    <w:link w:val="21"/>
    <w:unhideWhenUsed/>
    <w:qFormat/>
    <w:uiPriority w:val="0"/>
    <w:pPr>
      <w:keepNext w:val="0"/>
      <w:keepLines/>
      <w:numPr>
        <w:ilvl w:val="0"/>
        <w:numId w:val="1"/>
      </w:numPr>
      <w:topLinePunct/>
      <w:spacing w:before="120" w:beforeLines="0" w:beforeAutospacing="0" w:after="120" w:afterLines="0" w:afterAutospacing="0" w:line="360" w:lineRule="auto"/>
      <w:outlineLvl w:val="1"/>
    </w:pPr>
    <w:rPr>
      <w:rFonts w:eastAsia="黑体"/>
    </w:rPr>
  </w:style>
  <w:style w:type="paragraph" w:styleId="5">
    <w:name w:val="heading 3"/>
    <w:basedOn w:val="1"/>
    <w:next w:val="1"/>
    <w:link w:val="25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  <w:b/>
      <w:sz w:val="34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6">
    <w:name w:val="Body Text Indent"/>
    <w:basedOn w:val="1"/>
    <w:qFormat/>
    <w:uiPriority w:val="0"/>
    <w:pPr>
      <w:ind w:left="769" w:leftChars="-34" w:hanging="840" w:hangingChars="300"/>
    </w:pPr>
    <w:rPr>
      <w:rFonts w:ascii="宋体" w:hAnsi="宋体"/>
      <w:sz w:val="28"/>
    </w:rPr>
  </w:style>
  <w:style w:type="paragraph" w:styleId="7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styleId="10">
    <w:name w:val="Body Text First Indent"/>
    <w:basedOn w:val="2"/>
    <w:qFormat/>
    <w:uiPriority w:val="99"/>
    <w:pPr>
      <w:ind w:firstLine="420" w:firstLineChars="100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paragraph" w:customStyle="1" w:styleId="15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2"/>
      <w:sz w:val="21"/>
      <w:szCs w:val="22"/>
      <w:lang w:val="en-US" w:eastAsia="zh-CN" w:bidi="ar-SA"/>
    </w:rPr>
  </w:style>
  <w:style w:type="paragraph" w:customStyle="1" w:styleId="16">
    <w:name w:val="一级黑体正"/>
    <w:basedOn w:val="17"/>
    <w:qFormat/>
    <w:uiPriority w:val="0"/>
  </w:style>
  <w:style w:type="paragraph" w:customStyle="1" w:styleId="17">
    <w:name w:val="正文仿宋"/>
    <w:basedOn w:val="1"/>
    <w:qFormat/>
    <w:uiPriority w:val="0"/>
    <w:pPr>
      <w:widowControl w:val="0"/>
      <w:spacing w:line="620" w:lineRule="exact"/>
    </w:pPr>
  </w:style>
  <w:style w:type="paragraph" w:customStyle="1" w:styleId="18">
    <w:name w:val="二级楷体标题"/>
    <w:basedOn w:val="5"/>
    <w:next w:val="1"/>
    <w:link w:val="23"/>
    <w:qFormat/>
    <w:uiPriority w:val="0"/>
  </w:style>
  <w:style w:type="paragraph" w:customStyle="1" w:styleId="19">
    <w:name w:val="一级黑体标题"/>
    <w:basedOn w:val="4"/>
    <w:next w:val="1"/>
    <w:qFormat/>
    <w:uiPriority w:val="0"/>
  </w:style>
  <w:style w:type="paragraph" w:customStyle="1" w:styleId="20">
    <w:name w:val="大标题"/>
    <w:basedOn w:val="3"/>
    <w:next w:val="1"/>
    <w:qFormat/>
    <w:uiPriority w:val="0"/>
  </w:style>
  <w:style w:type="character" w:customStyle="1" w:styleId="21">
    <w:name w:val="标题 2 Char"/>
    <w:link w:val="4"/>
    <w:qFormat/>
    <w:uiPriority w:val="0"/>
    <w:rPr>
      <w:rFonts w:eastAsia="黑体"/>
    </w:rPr>
  </w:style>
  <w:style w:type="character" w:customStyle="1" w:styleId="22">
    <w:name w:val="页眉 Char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23">
    <w:name w:val="二级楷体标题 Char"/>
    <w:link w:val="18"/>
    <w:qFormat/>
    <w:uiPriority w:val="0"/>
    <w:rPr>
      <w:rFonts w:eastAsia="楷体"/>
      <w:b/>
    </w:rPr>
  </w:style>
  <w:style w:type="character" w:customStyle="1" w:styleId="24">
    <w:name w:val="页脚 Char"/>
    <w:basedOn w:val="13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25">
    <w:name w:val="标题 3 Char"/>
    <w:link w:val="5"/>
    <w:qFormat/>
    <w:uiPriority w:val="0"/>
    <w:rPr>
      <w:rFonts w:eastAsia="楷体"/>
      <w:b/>
      <w:sz w:val="34"/>
    </w:rPr>
  </w:style>
  <w:style w:type="character" w:customStyle="1" w:styleId="26">
    <w:name w:val="NormalCharacter"/>
    <w:link w:val="1"/>
    <w:semiHidden/>
    <w:qFormat/>
    <w:uiPriority w:val="0"/>
    <w:rPr>
      <w:rFonts w:ascii="仿宋" w:hAnsi="仿宋" w:eastAsia="仿宋" w:cs="仿宋"/>
      <w:sz w:val="34"/>
      <w:szCs w:val="34"/>
      <w:lang w:val="en-US" w:eastAsia="zh-CN" w:bidi="ar-SA"/>
    </w:rPr>
  </w:style>
  <w:style w:type="paragraph" w:styleId="27">
    <w:name w:val="List Paragraph"/>
    <w:basedOn w:val="1"/>
    <w:qFormat/>
    <w:uiPriority w:val="99"/>
    <w:pPr>
      <w:widowControl w:val="0"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457;&#25991;\&#21457;&#25991;&#27169;&#26495;\2017&#29256;\4&#23398;&#38498;&#20449;&#3161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8"/>
    <customShpInfo spid="_x0000_s4109"/>
    <customShpInfo spid="_x0000_s4107"/>
    <customShpInfo spid="_x0000_s4106"/>
    <customShpInfo spid="_x0000_s4122"/>
    <customShpInfo spid="_x0000_s4132" textRotate="1"/>
    <customShpInfo spid="_x0000_s4112"/>
    <customShpInfo spid="_x0000_s4113"/>
    <customShpInfo spid="_x0000_s411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4学院信签.wpt</Template>
  <Pages>3</Pages>
  <Words>789</Words>
  <Characters>847</Characters>
  <Lines>3</Lines>
  <Paragraphs>1</Paragraphs>
  <TotalTime>0</TotalTime>
  <ScaleCrop>false</ScaleCrop>
  <LinksUpToDate>false</LinksUpToDate>
  <CharactersWithSpaces>914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2021-01-19T01:42:00Z</dcterms:created>
  <dc:creator>Richard tsui</dc:creator>
  <cp:lastModifiedBy>Richard tsui</cp:lastModifiedBy>
  <cp:lastPrinted>2022-01-07T07:23:00Z</cp:lastPrinted>
  <dcterms:modified xsi:type="dcterms:W3CDTF">2022-10-17T07:58:40Z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SaveFontToCloudKey">
    <vt:lpwstr>741247559_cloud</vt:lpwstr>
  </property>
  <property fmtid="{D5CDD505-2E9C-101B-9397-08002B2CF9AE}" pid="4" name="ICV">
    <vt:lpwstr>CFA67600FA584D8681308851FCD59D7C</vt:lpwstr>
  </property>
</Properties>
</file>